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3E" w:rsidRPr="00F359F2" w:rsidRDefault="00603F3E" w:rsidP="00603F3E">
      <w:pPr>
        <w:jc w:val="center"/>
        <w:rPr>
          <w:rFonts w:ascii="Nikosh" w:hAnsi="Nikosh" w:cs="Nikosh"/>
          <w:bCs/>
          <w:sz w:val="32"/>
          <w:szCs w:val="32"/>
          <w:lang w:bidi="bn-BD"/>
        </w:rPr>
      </w:pPr>
      <w:r w:rsidRPr="00F359F2">
        <w:rPr>
          <w:rFonts w:ascii="Nikosh" w:hAnsi="Nikosh" w:cs="Nikosh"/>
          <w:bCs/>
          <w:sz w:val="32"/>
          <w:szCs w:val="32"/>
          <w:cs/>
          <w:lang w:bidi="bn-BD"/>
        </w:rPr>
        <w:t>৩। ছক” বিলুপ্তকৃত স্বেচ্ছাসেবী  সংস্থা/এতিমখানা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422"/>
        <w:gridCol w:w="3780"/>
        <w:gridCol w:w="1890"/>
        <w:gridCol w:w="1440"/>
        <w:gridCol w:w="1710"/>
        <w:gridCol w:w="1440"/>
        <w:gridCol w:w="1350"/>
      </w:tblGrid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ক্রমিক নং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উপজেলা/</w:t>
            </w: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নিবন্ধন নং ও তারিখ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বিলুপ্ত হওযার প্রধা্ন কারন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ইতোপূবে বিলুপ্তি আদেশ জারীর তারিখ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বিলুপ্ত করনের সুপারিশ</w:t>
            </w: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মন্তব্য</w:t>
            </w: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IN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</w:t>
            </w: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ইউসিডি-২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জেলা যুব কল্যাণ  বোর্ড , খানজাহান আলী রোড,খুলনা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খু/৫০০/৬২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১৯৬২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২২/৫/২০১১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বাসন্তি যুব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দক্ষিন টুটপাড়া,খুলনা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খু/১০৮/৭৪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১৯৭৪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ইউসিডি-১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রংধনু 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বসুপাড়া ক্রস লেন ,কুলনা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খু/৮৬৬/২০০০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কমিউনিটি ওয়েলফেয়ার ফাউন্ডেশন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১১০,খানজাহান  আলী রোড,খুলনা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খু/৫৩৬/৮৪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ফার্মা সিউটিক্যাল রিপ্রেজেন্ট্রিটিভ এ্যাসোসিয়েশন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সিমেন্ট্রী রোড,খুলনা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খু/৫৫৬/৮৪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বাংরাদেশ এ্যাসোসিয়েশন ভলান্টারী  ষ্টালাইজেশন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১৭/১, হাজী মহসীন রোড,খুলনা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খু/১৭৮/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দর্পন(একটি সামাজিক উন্নয়ন সংস্থা) ২নং হাজী ইসমাইল রোড,খুলনা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খু/১০৩০/০১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ইউসিডি,খালিশপুর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আত্মসাহায্য কেন্দ্র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মহেশ্বরপাশা,খুলনা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খু/৯৯/৭৩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১৯৭৩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৯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ডিয়ার বাংরাদেশ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বনিকপাড়া,মহেশ্বরপাশা,খুলনা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খু/৭৫৯/৯৮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</w:t>
            </w: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পাইকগাছা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সাসটেন্যাবল রিসোর্স  এক্মটেনশন প্রো্গ্রাম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সরল পাইকগাছা,খুলনা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খু/১২৫২/০৪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পপুলার অর্গানাজেশন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হোগলা  বুনিয়া,পাইকগাছা,খুলনা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খু/১০০২/০১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পি,এ,বি তরুন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গ্রাম: বাগুলার চর,পাইকগাছা, খুলনা 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খু/৪৩৬/৮৮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বটিয়াঘাটা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ইউনাইটেড যুব সমিতি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টালিয়ামারা,ফুলবাড়ী, বটিয়াগাটা,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খু/২৪৮/৮১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মধ্যপাড়া সুজন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বয়ারভাংগা,বটিয়াঘাটা,খুলনা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খু/২৩৫/৮১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সমতা যুব কল্যাণ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চরবাড়ীয়া, বটিয়াঘাটা,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খু/৩৫৩/৮৫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১৯৮৫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rPr>
          <w:trHeight w:val="70"/>
        </w:trPr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১৬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সত্যসেবা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খলিশাবুনিয়া, বটিয়াঘাটা,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খু/৩৪৩/৮৫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১৯৮৫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শহশ্রদল সেবা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হোগলাবুনিয়া,বটিয়াঘাটা,খুলনা 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খু/৩৯৩/৮৭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১৯৮৭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ইয়ং ক্লাব, 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কাতিয়ানংলা,বটিয়াগাটা,খুলনা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খু/৬০৮/৯৬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১৯৯৬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১৯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সুন্দরবন স্বেচ্ছাসেবী সংগঠন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আমতলা, কাতিয়ানাংলা, বটিয়াঘাটা,খুলনা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খু/৬৩৫/৯৭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দাকোপ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কালীনগর শাপলা যুব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কালীনগর,দাকোপ,খুলনা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খু/৩৭৮/৮৬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১৯৮৬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দিনেশ স্মৃতি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সুতারখালী ,দাকোপ,খুলনা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খু/৩৭৫/৮৬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১৯৮৬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সাহেবের আবাদ মৈত্রী যুব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সাহেবের আবাদ ,দাকোপ,খুলনা 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খু/৩৫২/৮৫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১৯৮৫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অগ্রদূত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সুতারখালী,দাকোপ,খুলনা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খু/৬৪১/৯৭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১৯৯৭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মেৌচাক পল্লী উন্নয়ন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পানখালী,দাকোপ,খুলনা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খু/৫১৭/৯২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১৯৯২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সততা ক্লাব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সাহেবের আবাদ চুনকুড়ি ,দাকোপ,খুলনা 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খু/৭৩৩/৯৮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গণউন্নয়ন যুব সংস্থা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পানখালী,দাকোপ, 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খু/৬৯০/৯৮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দক্ষিন কালাবগী যুব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কালাবগী,দাকোপ,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খু/৯৮৪/০১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২৮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শেয়ার বাংলাদেশ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চালনা বাজার দাকোপ, খুলনা 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খু/৯৯৮/০১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২৯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সুন্দরবন রায়হা্নিয়া এতিমখানান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দাকোপ,খুলনা ।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খু/৮৭০/২০০০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ফুলতলা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খুলনা বি এন এস বি (চক্ষু) আই হসপিটাল এমপ্লোয়িজ ওয়েলফেয়ার এ্যাসোসিয়েশন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বাদামতলী শিরোমনি,খুলনা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খু/৬৯৩/৯৮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৩১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ন্যাশনাল মানবিক উন্নয়ন সংস্থা, গাড়াখোলা ফুলতলা,খুলনা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খু/৯২৪/২০০০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৩২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জনকল্যাণ সংস্থা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ট্রান্স মিটার বাজার, ফুলতলা,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খু/১২৪১/০৪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৩৩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IN"/>
              </w:rPr>
            </w:pP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স্যাব</w:t>
            </w:r>
            <w:r w:rsidRPr="00F359F2">
              <w:rPr>
                <w:rFonts w:ascii="Nikosh" w:hAnsi="Nikosh" w:cs="Nikosh" w:hint="cs"/>
                <w:b/>
                <w:sz w:val="22"/>
                <w:szCs w:val="22"/>
                <w:cs/>
                <w:lang w:bidi="bn-IN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(সাসাল এ্যাডভান্সমেন্ট একটিভিটিজ ইনবাংলাদেশ)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জামিরা বাজার ফুলতলা,খুলনা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খু/১০৩৩/০১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৩৪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ডুমুরিয়া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ইসড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খলশী,সাজিয়াড়া,খুলনা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খু/৯৮৯/০১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শাপলা সমাজকল্যাণ সংস্থা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গ্রাম: সাজিয়াড়া,ডুমুরিয়া,খুলনা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খু/৮৩১/০০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৩৬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তরুন  ঐক্য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লোহাইভাংগা,ডুমুরিয়া,খুলনা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খৃ/৬৮৮/৯৮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সোনালী যুব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ডুমুরিয়া,খুলনা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খু/৬৭৪/৯৭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১৯৯৭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lastRenderedPageBreak/>
              <w:t>৩৮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অনির্বান যুব সংঘ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মাগুরখালী,ডুমুরিয়া,খুলনা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খু/৬১৭/৯৬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১৯৯৬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BAN" w:hAnsi="NikoshBAN" w:cs="NikoshBAN"/>
                <w:bCs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BAN" w:hAnsi="NikoshBAN" w:cs="NikoshBAN"/>
                <w:bCs/>
                <w:sz w:val="22"/>
                <w:szCs w:val="22"/>
                <w:lang w:bidi="bn-BD"/>
              </w:rPr>
              <w:t>39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lang w:bidi="bn-BD"/>
              </w:rPr>
              <w:t>-এ-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ডায়না, চুকনগর, ডুমুরিয়া,খুলনা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খু/৬৮৯/৯৮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ঐ-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দিঘলিয়া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পল্লী শিক্ষা স্বনির্ভর পরিবেশ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এম,এস মজিদ কলেজ সড়ক,দিঘলিয়া,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খু/৫৫৭/৯৪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৪১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সোসিও ইকোনোমিক প্রজেক্ট ডেভেলপমেন্ট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দিঘলিয়া,খুল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খু/৯৩৫/০১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৪২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দেয়াড়া</w:t>
            </w:r>
            <w: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 xml:space="preserve"> </w:t>
            </w: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উম্মে সালমা (র: ) এতিমখানা, দিঘলিয়া,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খু/১২১২/০৪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২০০৪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৪৩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তেরখাদা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প্রতিশ্রুতি মানবিক উন্নয়ন সংস্থা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তেরখাদা, খুলনা</w:t>
            </w:r>
            <w:bookmarkStart w:id="0" w:name="_GoBack"/>
            <w:bookmarkEnd w:id="0"/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খু/৯০৮/০০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২০০০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  <w:tr w:rsidR="00603F3E" w:rsidRPr="00F359F2" w:rsidTr="008D6F1E">
        <w:trPr>
          <w:trHeight w:val="521"/>
        </w:trPr>
        <w:tc>
          <w:tcPr>
            <w:tcW w:w="666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৪৪</w:t>
            </w:r>
          </w:p>
        </w:tc>
        <w:tc>
          <w:tcPr>
            <w:tcW w:w="1422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-ঐ-</w:t>
            </w:r>
          </w:p>
        </w:tc>
        <w:tc>
          <w:tcPr>
            <w:tcW w:w="3780" w:type="dxa"/>
            <w:shd w:val="clear" w:color="auto" w:fill="auto"/>
          </w:tcPr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উদয়ন মানব উন্নয়ন কেন্দ্র</w:t>
            </w:r>
          </w:p>
          <w:p w:rsidR="00603F3E" w:rsidRPr="00F359F2" w:rsidRDefault="00603F3E" w:rsidP="00851BE1">
            <w:pPr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আজগড়া তেরখাদা, খুলনা</w:t>
            </w:r>
          </w:p>
        </w:tc>
        <w:tc>
          <w:tcPr>
            <w:tcW w:w="189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খু/৭৩১/৯৮</w:t>
            </w:r>
          </w:p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১৯৯৮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71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F359F2"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  <w:t>ঐ</w:t>
            </w:r>
          </w:p>
        </w:tc>
        <w:tc>
          <w:tcPr>
            <w:tcW w:w="144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  <w:tc>
          <w:tcPr>
            <w:tcW w:w="1350" w:type="dxa"/>
            <w:shd w:val="clear" w:color="auto" w:fill="auto"/>
          </w:tcPr>
          <w:p w:rsidR="00603F3E" w:rsidRPr="00F359F2" w:rsidRDefault="00603F3E" w:rsidP="00851BE1">
            <w:pPr>
              <w:jc w:val="center"/>
              <w:rPr>
                <w:rFonts w:ascii="Nikosh" w:hAnsi="Nikosh" w:cs="Nikosh"/>
                <w:b/>
                <w:sz w:val="22"/>
                <w:szCs w:val="22"/>
                <w:cs/>
                <w:lang w:bidi="bn-BD"/>
              </w:rPr>
            </w:pPr>
          </w:p>
        </w:tc>
      </w:tr>
    </w:tbl>
    <w:p w:rsidR="00603F3E" w:rsidRPr="00F359F2" w:rsidRDefault="00603F3E" w:rsidP="00603F3E">
      <w:pPr>
        <w:rPr>
          <w:rFonts w:ascii="SutonnyMJ" w:hAnsi="SutonnyMJ" w:cs="SutonnyMJ"/>
          <w:b/>
          <w:sz w:val="20"/>
          <w:szCs w:val="20"/>
          <w:u w:val="single"/>
        </w:rPr>
      </w:pPr>
    </w:p>
    <w:p w:rsidR="007D7B80" w:rsidRDefault="007D7B80"/>
    <w:sectPr w:rsidR="007D7B80" w:rsidSect="008D6F1E">
      <w:pgSz w:w="15840" w:h="12240" w:orient="landscape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D0"/>
    <w:rsid w:val="00603F3E"/>
    <w:rsid w:val="00632DD0"/>
    <w:rsid w:val="007D7B80"/>
    <w:rsid w:val="008D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2019-06-18T05:39:00Z</dcterms:created>
  <dcterms:modified xsi:type="dcterms:W3CDTF">2021-11-16T07:18:00Z</dcterms:modified>
</cp:coreProperties>
</file>